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F900A4" w:rsidRPr="00F900A4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F900A4" w:rsidRPr="00F900A4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F900A4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F900A4" w:rsidRPr="00F900A4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0A4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F900A4" w:rsidRPr="00F900A4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F900A4" w:rsidRDefault="00292D20" w:rsidP="00D420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F900A4" w:rsidRPr="00F900A4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0A4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F900A4" w:rsidRPr="00F900A4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F900A4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F900A4" w:rsidRPr="00F900A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A4" w:rsidRPr="00F900A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F900A4" w:rsidRPr="00F900A4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F900A4" w:rsidRDefault="001017C7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главно</w:t>
            </w:r>
            <w:r w:rsidR="00FA112F" w:rsidRPr="00F900A4">
              <w:rPr>
                <w:rFonts w:ascii="Times New Roman" w:hAnsi="Times New Roman" w:cs="Times New Roman"/>
                <w:sz w:val="24"/>
                <w:szCs w:val="24"/>
              </w:rPr>
              <w:t>го государственного налогового инспектора</w:t>
            </w:r>
            <w:r w:rsidR="00895D6A"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5B2"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AA7FF3"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камеральных проверок № 4 </w:t>
            </w:r>
          </w:p>
          <w:p w:rsidR="00C04166" w:rsidRPr="00F900A4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F900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F9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0A4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F900A4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F900A4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0A4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895D6A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31309E" w:rsidRPr="00F900A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A7FF3" w:rsidRPr="00F900A4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="00071899" w:rsidRPr="00F900A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71899" w:rsidRPr="00F900A4">
        <w:rPr>
          <w:rFonts w:ascii="Times New Roman" w:hAnsi="Times New Roman" w:cs="Times New Roman"/>
          <w:sz w:val="24"/>
          <w:szCs w:val="24"/>
        </w:rPr>
        <w:t>)</w:t>
      </w:r>
      <w:r w:rsidR="0031309E" w:rsidRPr="00F900A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</w:t>
      </w:r>
      <w:r w:rsidR="00292D20" w:rsidRPr="00F900A4">
        <w:rPr>
          <w:rFonts w:ascii="Times New Roman" w:hAnsi="Times New Roman" w:cs="Times New Roman"/>
          <w:sz w:val="24"/>
          <w:szCs w:val="24"/>
        </w:rPr>
        <w:t xml:space="preserve">13 </w:t>
      </w:r>
      <w:r w:rsidR="0031309E" w:rsidRPr="00F900A4">
        <w:rPr>
          <w:rFonts w:ascii="Times New Roman" w:hAnsi="Times New Roman" w:cs="Times New Roman"/>
          <w:sz w:val="24"/>
          <w:szCs w:val="24"/>
        </w:rPr>
        <w:t xml:space="preserve">по г. </w:t>
      </w:r>
      <w:r w:rsidR="00E14D3A" w:rsidRPr="00F900A4">
        <w:rPr>
          <w:rFonts w:ascii="Times New Roman" w:hAnsi="Times New Roman" w:cs="Times New Roman"/>
          <w:sz w:val="24"/>
          <w:szCs w:val="24"/>
        </w:rPr>
        <w:t>Москве</w:t>
      </w:r>
      <w:r w:rsidR="0031309E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F900A4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F900A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017C7" w:rsidRPr="00F900A4">
        <w:rPr>
          <w:rFonts w:ascii="Times New Roman" w:hAnsi="Times New Roman" w:cs="Times New Roman"/>
          <w:sz w:val="24"/>
          <w:szCs w:val="24"/>
        </w:rPr>
        <w:t>ведуще</w:t>
      </w:r>
      <w:r w:rsidR="001C40C1" w:rsidRPr="00F900A4">
        <w:rPr>
          <w:rFonts w:ascii="Times New Roman" w:hAnsi="Times New Roman" w:cs="Times New Roman"/>
          <w:sz w:val="24"/>
          <w:szCs w:val="24"/>
        </w:rPr>
        <w:t>й</w:t>
      </w:r>
      <w:r w:rsidRPr="00F900A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895D6A" w:rsidRPr="00F900A4">
        <w:rPr>
          <w:rFonts w:ascii="Times New Roman" w:hAnsi="Times New Roman" w:cs="Times New Roman"/>
          <w:sz w:val="24"/>
          <w:szCs w:val="24"/>
        </w:rPr>
        <w:t>специалисты</w:t>
      </w:r>
      <w:r w:rsidRPr="00F900A4">
        <w:rPr>
          <w:rFonts w:ascii="Times New Roman" w:hAnsi="Times New Roman" w:cs="Times New Roman"/>
          <w:sz w:val="24"/>
          <w:szCs w:val="24"/>
        </w:rPr>
        <w:t>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F900A4">
        <w:rPr>
          <w:rFonts w:ascii="Times New Roman" w:hAnsi="Times New Roman" w:cs="Times New Roman"/>
          <w:sz w:val="24"/>
          <w:szCs w:val="24"/>
        </w:rPr>
        <w:t>–</w:t>
      </w:r>
      <w:r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F900A4">
        <w:rPr>
          <w:rFonts w:ascii="Times New Roman" w:hAnsi="Times New Roman" w:cs="Times New Roman"/>
          <w:sz w:val="24"/>
          <w:szCs w:val="24"/>
        </w:rPr>
        <w:t>11-</w:t>
      </w:r>
      <w:r w:rsidR="001C40C1" w:rsidRPr="00F900A4">
        <w:rPr>
          <w:rFonts w:ascii="Times New Roman" w:hAnsi="Times New Roman" w:cs="Times New Roman"/>
          <w:sz w:val="24"/>
          <w:szCs w:val="24"/>
        </w:rPr>
        <w:t>3</w:t>
      </w:r>
      <w:r w:rsidR="00071899" w:rsidRPr="00F900A4">
        <w:rPr>
          <w:rFonts w:ascii="Times New Roman" w:hAnsi="Times New Roman" w:cs="Times New Roman"/>
          <w:sz w:val="24"/>
          <w:szCs w:val="24"/>
        </w:rPr>
        <w:t>-</w:t>
      </w:r>
      <w:r w:rsidR="00F43429" w:rsidRPr="00F900A4">
        <w:rPr>
          <w:rFonts w:ascii="Times New Roman" w:hAnsi="Times New Roman" w:cs="Times New Roman"/>
          <w:sz w:val="24"/>
          <w:szCs w:val="24"/>
        </w:rPr>
        <w:t>3</w:t>
      </w:r>
      <w:r w:rsidR="00071899" w:rsidRPr="00F900A4">
        <w:rPr>
          <w:rFonts w:ascii="Times New Roman" w:hAnsi="Times New Roman" w:cs="Times New Roman"/>
          <w:sz w:val="24"/>
          <w:szCs w:val="24"/>
        </w:rPr>
        <w:t>-</w:t>
      </w:r>
      <w:r w:rsidR="00895D6A" w:rsidRPr="00F900A4">
        <w:rPr>
          <w:rFonts w:ascii="Times New Roman" w:hAnsi="Times New Roman" w:cs="Times New Roman"/>
          <w:sz w:val="24"/>
          <w:szCs w:val="24"/>
        </w:rPr>
        <w:t>0</w:t>
      </w:r>
      <w:r w:rsidR="00F43429" w:rsidRPr="00F900A4">
        <w:rPr>
          <w:rFonts w:ascii="Times New Roman" w:hAnsi="Times New Roman" w:cs="Times New Roman"/>
          <w:sz w:val="24"/>
          <w:szCs w:val="24"/>
        </w:rPr>
        <w:t>9</w:t>
      </w:r>
      <w:r w:rsidR="001017C7" w:rsidRPr="00F900A4">
        <w:rPr>
          <w:rFonts w:ascii="Times New Roman" w:hAnsi="Times New Roman" w:cs="Times New Roman"/>
          <w:sz w:val="24"/>
          <w:szCs w:val="24"/>
        </w:rPr>
        <w:t>4</w:t>
      </w:r>
      <w:r w:rsidRPr="00F900A4">
        <w:rPr>
          <w:rFonts w:ascii="Times New Roman" w:hAnsi="Times New Roman" w:cs="Times New Roman"/>
          <w:sz w:val="24"/>
          <w:szCs w:val="24"/>
        </w:rPr>
        <w:t>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F900A4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Pr="00F900A4">
        <w:rPr>
          <w:rFonts w:ascii="Times New Roman" w:hAnsi="Times New Roman" w:cs="Times New Roman"/>
          <w:sz w:val="24"/>
          <w:szCs w:val="24"/>
        </w:rPr>
        <w:t>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AA7FF3" w:rsidRPr="00F900A4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главно</w:t>
      </w:r>
      <w:r w:rsidR="00F43429" w:rsidRPr="00F900A4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F900A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F900A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30993" w:rsidRPr="00F900A4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895D6A" w:rsidRPr="00F900A4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отдела </w:t>
      </w:r>
      <w:r w:rsidR="00AA7FF3" w:rsidRPr="00F900A4">
        <w:rPr>
          <w:rFonts w:ascii="Times New Roman" w:hAnsi="Times New Roman" w:cs="Times New Roman"/>
          <w:sz w:val="24"/>
          <w:szCs w:val="24"/>
        </w:rPr>
        <w:t xml:space="preserve">камеральных проверок № 4 </w:t>
      </w:r>
      <w:r w:rsidR="00895D6A" w:rsidRPr="00F900A4">
        <w:rPr>
          <w:rFonts w:ascii="Times New Roman" w:hAnsi="Times New Roman" w:cs="Times New Roman"/>
          <w:sz w:val="24"/>
          <w:szCs w:val="24"/>
        </w:rPr>
        <w:t>(далее – начальник отдела).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5.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751AE9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F900A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F900A4">
        <w:rPr>
          <w:rFonts w:ascii="Times New Roman" w:hAnsi="Times New Roman" w:cs="Times New Roman"/>
          <w:sz w:val="24"/>
          <w:szCs w:val="24"/>
        </w:rPr>
        <w:t>отдела</w:t>
      </w:r>
      <w:r w:rsidRPr="00F900A4">
        <w:rPr>
          <w:rFonts w:ascii="Times New Roman" w:hAnsi="Times New Roman" w:cs="Times New Roman"/>
          <w:sz w:val="24"/>
          <w:szCs w:val="24"/>
        </w:rPr>
        <w:t>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F900A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главно</w:t>
      </w:r>
      <w:r w:rsidR="00F43429" w:rsidRPr="00F900A4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F900A4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F900A4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C40C1" w:rsidRPr="00F900A4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F900A4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F900A4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lastRenderedPageBreak/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F900A4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F900A4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F900A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F900A4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F900A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F900A4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F900A4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F900A4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F900A4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F900A4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F900A4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F900A4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14507B" w:rsidRPr="00F900A4" w:rsidRDefault="00CA1A69" w:rsidP="00751AE9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F900A4">
        <w:rPr>
          <w:szCs w:val="24"/>
          <w:lang w:val="ru-RU"/>
        </w:rPr>
        <w:t>Федеральный закон от</w:t>
      </w:r>
      <w:r w:rsidRPr="00F900A4">
        <w:rPr>
          <w:szCs w:val="24"/>
        </w:rPr>
        <w:t> </w:t>
      </w:r>
      <w:r w:rsidRPr="00F900A4">
        <w:rPr>
          <w:szCs w:val="24"/>
          <w:lang w:val="ru-RU"/>
        </w:rPr>
        <w:t>27 июля 2004</w:t>
      </w:r>
      <w:r w:rsidRPr="00F900A4">
        <w:rPr>
          <w:szCs w:val="24"/>
        </w:rPr>
        <w:t> </w:t>
      </w:r>
      <w:r w:rsidRPr="00F900A4">
        <w:rPr>
          <w:szCs w:val="24"/>
          <w:lang w:val="ru-RU"/>
        </w:rPr>
        <w:t>г. №</w:t>
      </w:r>
      <w:r w:rsidRPr="00F900A4">
        <w:rPr>
          <w:szCs w:val="24"/>
        </w:rPr>
        <w:t> </w:t>
      </w:r>
      <w:r w:rsidRPr="00F900A4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F900A4">
        <w:rPr>
          <w:szCs w:val="24"/>
          <w:lang w:val="ru-RU" w:eastAsia="ru-RU"/>
        </w:rPr>
        <w:t xml:space="preserve">Трудовой кодекс Российской Федерации; </w:t>
      </w:r>
      <w:r w:rsidRPr="00F900A4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F900A4">
        <w:rPr>
          <w:szCs w:val="24"/>
        </w:rPr>
        <w:t> </w:t>
      </w:r>
      <w:r w:rsidRPr="00F900A4">
        <w:rPr>
          <w:szCs w:val="24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F900A4">
        <w:rPr>
          <w:szCs w:val="24"/>
          <w:lang w:val="ru-RU"/>
        </w:rPr>
        <w:t xml:space="preserve"> </w:t>
      </w:r>
      <w:r w:rsidR="00AA7FF3" w:rsidRPr="00F900A4">
        <w:rPr>
          <w:lang w:val="ru-RU"/>
        </w:rPr>
        <w:t xml:space="preserve">Земельный </w:t>
      </w:r>
      <w:hyperlink r:id="rId7">
        <w:r w:rsidR="00AA7FF3" w:rsidRPr="00F900A4">
          <w:rPr>
            <w:lang w:val="ru-RU"/>
          </w:rPr>
          <w:t>кодекс</w:t>
        </w:r>
      </w:hyperlink>
      <w:r w:rsidR="00AA7FF3" w:rsidRPr="00F900A4">
        <w:rPr>
          <w:lang w:val="ru-RU"/>
        </w:rPr>
        <w:t xml:space="preserve"> Российской Федерации (</w:t>
      </w:r>
      <w:hyperlink r:id="rId8">
        <w:r w:rsidR="00AA7FF3" w:rsidRPr="00F900A4">
          <w:rPr>
            <w:lang w:val="ru-RU"/>
          </w:rPr>
          <w:t xml:space="preserve">Глава </w:t>
        </w:r>
        <w:r w:rsidR="00AA7FF3" w:rsidRPr="00F900A4">
          <w:t>X</w:t>
        </w:r>
      </w:hyperlink>
      <w:r w:rsidR="00AA7FF3" w:rsidRPr="00F900A4">
        <w:rPr>
          <w:lang w:val="ru-RU"/>
        </w:rPr>
        <w:t xml:space="preserve">. "Плата за землю и оценка земли"); Налоговый кодекс Российской Федерации (часть вторая: </w:t>
      </w:r>
      <w:hyperlink r:id="rId9">
        <w:r w:rsidR="00AA7FF3" w:rsidRPr="00F900A4">
          <w:rPr>
            <w:lang w:val="ru-RU"/>
          </w:rPr>
          <w:t>Глава 28</w:t>
        </w:r>
      </w:hyperlink>
      <w:r w:rsidR="00AA7FF3" w:rsidRPr="00F900A4">
        <w:rPr>
          <w:lang w:val="ru-RU"/>
        </w:rPr>
        <w:t xml:space="preserve">. "Транспортный налог"; </w:t>
      </w:r>
      <w:hyperlink r:id="rId10">
        <w:r w:rsidR="00AA7FF3" w:rsidRPr="00F900A4">
          <w:rPr>
            <w:lang w:val="ru-RU"/>
          </w:rPr>
          <w:t>Глава 31</w:t>
        </w:r>
      </w:hyperlink>
      <w:r w:rsidR="00AA7FF3" w:rsidRPr="00F900A4">
        <w:rPr>
          <w:lang w:val="ru-RU"/>
        </w:rPr>
        <w:t xml:space="preserve">. "Земельный налог"; </w:t>
      </w:r>
      <w:hyperlink r:id="rId11">
        <w:r w:rsidR="00AA7FF3" w:rsidRPr="00F900A4">
          <w:rPr>
            <w:lang w:val="ru-RU"/>
          </w:rPr>
          <w:t>Глава 32</w:t>
        </w:r>
      </w:hyperlink>
      <w:r w:rsidR="00AA7FF3" w:rsidRPr="00F900A4">
        <w:rPr>
          <w:lang w:val="ru-RU"/>
        </w:rPr>
        <w:t xml:space="preserve">. "Налог на имущество физических лиц"); </w:t>
      </w:r>
      <w:hyperlink r:id="rId12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Минфина России от 29 декабря 2020 г. </w:t>
      </w:r>
      <w:proofErr w:type="gramStart"/>
      <w:r w:rsidR="00AA7FF3" w:rsidRPr="00F900A4">
        <w:t>N</w:t>
      </w:r>
      <w:r w:rsidR="00AA7FF3" w:rsidRPr="00F900A4">
        <w:rPr>
          <w:lang w:val="ru-RU"/>
        </w:rPr>
        <w:t xml:space="preserve">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hyperlink r:id="rId13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18 декабря 2012 г. </w:t>
      </w:r>
      <w:r w:rsidR="00AA7FF3" w:rsidRPr="00F900A4">
        <w:t>N</w:t>
      </w:r>
      <w:r w:rsidR="00AA7FF3" w:rsidRPr="00F900A4">
        <w:rPr>
          <w:lang w:val="ru-RU"/>
        </w:rPr>
        <w:t xml:space="preserve">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</w:t>
      </w:r>
      <w:r w:rsidR="00AA7FF3" w:rsidRPr="00F900A4">
        <w:t>N</w:t>
      </w:r>
      <w:r w:rsidR="00AA7FF3" w:rsidRPr="00F900A4">
        <w:rPr>
          <w:lang w:val="ru-RU"/>
        </w:rPr>
        <w:t xml:space="preserve"> ММ-3-09/536@"; </w:t>
      </w:r>
      <w:hyperlink r:id="rId14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12 ноября 2014 г. </w:t>
      </w:r>
      <w:r w:rsidR="00AA7FF3" w:rsidRPr="00F900A4">
        <w:t>N</w:t>
      </w:r>
      <w:r w:rsidR="00AA7FF3" w:rsidRPr="00F900A4">
        <w:rPr>
          <w:lang w:val="ru-RU"/>
        </w:rPr>
        <w:t xml:space="preserve"> ММВ-7-11/578@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 w:rsidR="00AA7FF3" w:rsidRPr="00F900A4">
        <w:t>N</w:t>
      </w:r>
      <w:r w:rsidR="00AA7FF3" w:rsidRPr="00F900A4">
        <w:rPr>
          <w:lang w:val="ru-RU"/>
        </w:rPr>
        <w:t xml:space="preserve"> ММ-3-09/536@"; </w:t>
      </w:r>
      <w:hyperlink r:id="rId15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13 июля 2015 г. </w:t>
      </w:r>
      <w:r w:rsidR="00AA7FF3" w:rsidRPr="00F900A4">
        <w:t>N</w:t>
      </w:r>
      <w:r w:rsidR="00AA7FF3" w:rsidRPr="00F900A4">
        <w:rPr>
          <w:lang w:val="ru-RU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16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25 ноября 2015 г. </w:t>
      </w:r>
      <w:r w:rsidR="00AA7FF3" w:rsidRPr="00F900A4">
        <w:t>N</w:t>
      </w:r>
      <w:r w:rsidR="00AA7FF3" w:rsidRPr="00F900A4">
        <w:rPr>
          <w:lang w:val="ru-RU"/>
        </w:rPr>
        <w:t xml:space="preserve">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</w:t>
      </w:r>
      <w:r w:rsidR="00AA7FF3" w:rsidRPr="00F900A4">
        <w:t>N</w:t>
      </w:r>
      <w:r w:rsidR="00AA7FF3" w:rsidRPr="00F900A4">
        <w:rPr>
          <w:lang w:val="ru-RU"/>
        </w:rPr>
        <w:t xml:space="preserve"> 8 приказа ФНС России от 17 сентября 2007 г. </w:t>
      </w:r>
      <w:r w:rsidR="00AA7FF3" w:rsidRPr="00F900A4">
        <w:t>N</w:t>
      </w:r>
      <w:r w:rsidR="00AA7FF3" w:rsidRPr="00F900A4">
        <w:rPr>
          <w:lang w:val="ru-RU"/>
        </w:rPr>
        <w:t xml:space="preserve"> ММ-3-09/536@"; </w:t>
      </w:r>
      <w:hyperlink r:id="rId17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14 ноября 2017 г. </w:t>
      </w:r>
      <w:r w:rsidR="00AA7FF3" w:rsidRPr="00F900A4">
        <w:t>N</w:t>
      </w:r>
      <w:r w:rsidR="00AA7FF3" w:rsidRPr="00F900A4">
        <w:rPr>
          <w:lang w:val="ru-RU"/>
        </w:rPr>
        <w:t xml:space="preserve">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 </w:t>
      </w:r>
      <w:hyperlink r:id="rId18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26 марта 2018 г. </w:t>
      </w:r>
      <w:r w:rsidR="00AA7FF3" w:rsidRPr="00F900A4">
        <w:t>N</w:t>
      </w:r>
      <w:r w:rsidR="00AA7FF3" w:rsidRPr="00F900A4">
        <w:rPr>
          <w:lang w:val="ru-RU"/>
        </w:rPr>
        <w:t xml:space="preserve"> ММВ-7-21/167@ "Об утверждении формы уведомления о выбранном земельном участке, в отношении которого применяется налоговый вычет по земельному налогу"; </w:t>
      </w:r>
      <w:hyperlink r:id="rId19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27 июня 2018 г. </w:t>
      </w:r>
      <w:r w:rsidR="00AA7FF3" w:rsidRPr="00F900A4">
        <w:t>N</w:t>
      </w:r>
      <w:r w:rsidR="00AA7FF3" w:rsidRPr="00F900A4">
        <w:rPr>
          <w:lang w:val="ru-RU"/>
        </w:rPr>
        <w:t xml:space="preserve"> ММВ-</w:t>
      </w:r>
      <w:r w:rsidR="00AA7FF3" w:rsidRPr="00F900A4">
        <w:rPr>
          <w:lang w:val="ru-RU"/>
        </w:rPr>
        <w:lastRenderedPageBreak/>
        <w:t xml:space="preserve">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</w:t>
      </w:r>
      <w:r w:rsidR="00AA7FF3" w:rsidRPr="00F900A4">
        <w:t>N</w:t>
      </w:r>
      <w:r w:rsidR="00AA7FF3" w:rsidRPr="00F900A4">
        <w:rPr>
          <w:lang w:val="ru-RU"/>
        </w:rPr>
        <w:t xml:space="preserve"> ММ-3-09/536@"; </w:t>
      </w:r>
      <w:hyperlink r:id="rId20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22 ноября 2018 г. </w:t>
      </w:r>
      <w:r w:rsidR="00AA7FF3" w:rsidRPr="00F900A4">
        <w:t>N</w:t>
      </w:r>
      <w:r w:rsidR="00AA7FF3" w:rsidRPr="00F900A4">
        <w:rPr>
          <w:lang w:val="ru-RU"/>
        </w:rPr>
        <w:t xml:space="preserve"> ММВ-7-21/652@ "Об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форме"; </w:t>
      </w:r>
      <w:hyperlink r:id="rId21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12 ноября 2019 г. </w:t>
      </w:r>
      <w:r w:rsidR="00AA7FF3" w:rsidRPr="00F900A4">
        <w:t>N</w:t>
      </w:r>
      <w:r w:rsidR="00AA7FF3" w:rsidRPr="00F900A4">
        <w:rPr>
          <w:lang w:val="ru-RU"/>
        </w:rPr>
        <w:t xml:space="preserve">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</w:t>
      </w:r>
      <w:r w:rsidR="00AA7FF3" w:rsidRPr="00F900A4">
        <w:t>N</w:t>
      </w:r>
      <w:r w:rsidR="00AA7FF3" w:rsidRPr="00F900A4">
        <w:rPr>
          <w:lang w:val="ru-RU"/>
        </w:rPr>
        <w:t xml:space="preserve"> ММВ-7-2/149@"; </w:t>
      </w:r>
      <w:hyperlink r:id="rId22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19 ноября 2019 г. </w:t>
      </w:r>
      <w:r w:rsidR="00AA7FF3" w:rsidRPr="00F900A4">
        <w:t>N</w:t>
      </w:r>
      <w:r w:rsidR="00AA7FF3" w:rsidRPr="00F900A4">
        <w:rPr>
          <w:lang w:val="ru-RU"/>
        </w:rPr>
        <w:t xml:space="preserve">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детей"; </w:t>
      </w:r>
      <w:hyperlink r:id="rId23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29 декабря 2020 г. </w:t>
      </w:r>
      <w:r w:rsidR="00AA7FF3" w:rsidRPr="00F900A4">
        <w:t>N</w:t>
      </w:r>
      <w:r w:rsidR="00AA7FF3" w:rsidRPr="00F900A4">
        <w:rPr>
          <w:lang w:val="ru-RU"/>
        </w:rPr>
        <w:t xml:space="preserve">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уничтожением объекта налогообложения"; </w:t>
      </w:r>
      <w:hyperlink r:id="rId24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19 июля 2021 г. </w:t>
      </w:r>
      <w:r w:rsidR="00AA7FF3" w:rsidRPr="00F900A4">
        <w:t>N</w:t>
      </w:r>
      <w:r w:rsidR="00AA7FF3" w:rsidRPr="00F900A4">
        <w:rPr>
          <w:lang w:val="ru-RU"/>
        </w:rPr>
        <w:t xml:space="preserve">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 транспортного налога в связи с принудительным изъятием транспортного средства"; </w:t>
      </w:r>
      <w:hyperlink r:id="rId25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27 сентября 2022 г. </w:t>
      </w:r>
      <w:r w:rsidR="00AA7FF3" w:rsidRPr="00F900A4">
        <w:t>N</w:t>
      </w:r>
      <w:r w:rsidR="00AA7FF3" w:rsidRPr="00F900A4">
        <w:rPr>
          <w:lang w:val="ru-RU"/>
        </w:rPr>
        <w:t xml:space="preserve"> ЕД-7-21/866@ "Об утверждении формы налогового уведомления"; </w:t>
      </w:r>
      <w:hyperlink r:id="rId26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20 октября 2022 г. </w:t>
      </w:r>
      <w:r w:rsidR="00AA7FF3" w:rsidRPr="00F900A4">
        <w:t>N</w:t>
      </w:r>
      <w:r w:rsidR="00AA7FF3" w:rsidRPr="00F900A4">
        <w:rPr>
          <w:lang w:val="ru-RU"/>
        </w:rPr>
        <w:t xml:space="preserve"> ЕД-7-21/947@ "Об утверждении формы заявления о выдаче налогового уведомления"; </w:t>
      </w:r>
      <w:hyperlink r:id="rId27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23 декабря 2022 г. </w:t>
      </w:r>
      <w:r w:rsidR="00AA7FF3" w:rsidRPr="00F900A4">
        <w:t>N</w:t>
      </w:r>
      <w:r w:rsidR="00AA7FF3" w:rsidRPr="00F900A4">
        <w:rPr>
          <w:lang w:val="ru-RU"/>
        </w:rPr>
        <w:t xml:space="preserve">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форме"; </w:t>
      </w:r>
      <w:hyperlink r:id="rId28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29 декабря 2022 г. </w:t>
      </w:r>
      <w:r w:rsidR="00AA7FF3" w:rsidRPr="00F900A4">
        <w:t>N</w:t>
      </w:r>
      <w:r w:rsidR="00AA7FF3" w:rsidRPr="00F900A4">
        <w:rPr>
          <w:lang w:val="ru-RU"/>
        </w:rPr>
        <w:t xml:space="preserve"> ЕД-7-21/1284@ "Об утверждении формы, порядка ее заполнения и формата представления сведений о государственных воздушных судах и об их владельцах в электронной форме"; </w:t>
      </w:r>
      <w:hyperlink r:id="rId29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12 мая 2023 г. </w:t>
      </w:r>
      <w:r w:rsidR="00AA7FF3" w:rsidRPr="00F900A4">
        <w:t>N</w:t>
      </w:r>
      <w:r w:rsidR="00AA7FF3" w:rsidRPr="00F900A4">
        <w:rPr>
          <w:lang w:val="ru-RU"/>
        </w:rPr>
        <w:t xml:space="preserve"> ЕД-7-21/309@ "Об утверждении формы уведомления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услуг, формы уведомления о прекращении получения документов от налоговых органов в электронной форме через личный кабинет на едином портале государственных и муниципальных услуг, порядков заполнения таких форм и форматов представления таких уведомлений в электронной форме"; </w:t>
      </w:r>
      <w:hyperlink r:id="rId30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11 августа 2023 г. </w:t>
      </w:r>
      <w:r w:rsidR="00AA7FF3" w:rsidRPr="00F900A4">
        <w:t>N</w:t>
      </w:r>
      <w:r w:rsidR="00AA7FF3" w:rsidRPr="00F900A4">
        <w:rPr>
          <w:lang w:val="ru-RU"/>
        </w:rPr>
        <w:t xml:space="preserve"> СД-7-21/534@ "Об утверждении формы заявления о прекращении исчисления транспортного налога (авансового платежа по налогу) в отношении транспортного средства, находящегося в розыске в связи с его угоном (хищением), транспортного средства, находившегося в розыске в связи с его угоном (хищением), розыск которого прекращен, порядка ее заполнения и формата представления указанного заявления в электронной форме, формы уведомления о прекращении исчисления транспортного налога (авансового платежа по налогу) в отношении транспортного средства, находящегося в розыске, транспортного средства, розыск которого прекращен, сообщения об отсутствии основания для прекращения исчисления транспортного налога (авансового платежа по налогу) в отношении указанного транспортного средства"; </w:t>
      </w:r>
      <w:hyperlink r:id="rId31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</w:t>
      </w:r>
      <w:r w:rsidR="00AA7FF3" w:rsidRPr="00F900A4">
        <w:rPr>
          <w:lang w:val="ru-RU"/>
        </w:rPr>
        <w:lastRenderedPageBreak/>
        <w:t xml:space="preserve">ФНС России от 11 августа 2023 г. </w:t>
      </w:r>
      <w:r w:rsidR="00AA7FF3" w:rsidRPr="00F900A4">
        <w:t>N</w:t>
      </w:r>
      <w:r w:rsidR="00AA7FF3" w:rsidRPr="00F900A4">
        <w:rPr>
          <w:lang w:val="ru-RU"/>
        </w:rPr>
        <w:t xml:space="preserve"> СД-7-21/537@ "Об утверждении формы и формата представления в электронной форме сведений о лицах, указанных в подпункте 2 пункта 9.4 статьи 85 Налогового кодекса Российской Федерации, а также порядка заполнения указанной формы"; </w:t>
      </w:r>
      <w:hyperlink r:id="rId32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16 августа 2023 г. </w:t>
      </w:r>
      <w:r w:rsidR="00AA7FF3" w:rsidRPr="00F900A4">
        <w:t>N</w:t>
      </w:r>
      <w:r w:rsidR="00AA7FF3" w:rsidRPr="00F900A4">
        <w:rPr>
          <w:lang w:val="ru-RU"/>
        </w:rPr>
        <w:t xml:space="preserve"> ЕД-7-21/546@ "Об утверждении формы уведомления о наличии на земельном участке жилищного фонда и (или) объектов инженерной инфраструктуры жилищно-коммунального комплекса, о площади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комплекса, порядка ее заполнения и формата представления указанного уведомления в электронной форме"; </w:t>
      </w:r>
      <w:hyperlink r:id="rId33">
        <w:r w:rsidR="00AA7FF3" w:rsidRPr="00F900A4">
          <w:rPr>
            <w:lang w:val="ru-RU"/>
          </w:rPr>
          <w:t>приказ</w:t>
        </w:r>
      </w:hyperlink>
      <w:r w:rsidR="00AA7FF3" w:rsidRPr="00F900A4">
        <w:rPr>
          <w:lang w:val="ru-RU"/>
        </w:rPr>
        <w:t xml:space="preserve"> ФНС России от 21 августа 2023 г. </w:t>
      </w:r>
      <w:r w:rsidR="00AA7FF3" w:rsidRPr="00F900A4">
        <w:t>N</w:t>
      </w:r>
      <w:r w:rsidR="00AA7FF3" w:rsidRPr="00F900A4">
        <w:rPr>
          <w:lang w:val="ru-RU"/>
        </w:rPr>
        <w:t xml:space="preserve"> ЕД-7-21/563@ "Об утверждении формы, порядка ее заполнения, формата и порядка представления в электронной форме в федеральный орган исполнительной власти, уполномоченный по контролю и надзору в области налогов и сборов, сведений о транспортных средствах, находившихся в розыске в связи с угоном (хищением)".</w:t>
      </w:r>
      <w:proofErr w:type="gramEnd"/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F900A4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F900A4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F900A4">
        <w:rPr>
          <w:szCs w:val="24"/>
          <w:lang w:val="ru-RU"/>
        </w:rPr>
        <w:t>6.3.2.2. Иные профессиональные знания:</w:t>
      </w:r>
    </w:p>
    <w:p w:rsidR="002B7BD2" w:rsidRPr="00F900A4" w:rsidRDefault="00A4714C" w:rsidP="00AA7F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AA7FF3" w:rsidRPr="00F900A4">
        <w:rPr>
          <w:rFonts w:ascii="Times New Roman" w:hAnsi="Times New Roman" w:cs="Times New Roman"/>
          <w:sz w:val="24"/>
          <w:szCs w:val="24"/>
        </w:rPr>
        <w:t>; практика применения законодательства Российской Федерации о налогах и сборах в служебной деятельности; порядок исчисления уплаты, транспортного налога, земельного налога, налога на имущество физических лиц.</w:t>
      </w:r>
    </w:p>
    <w:p w:rsidR="00AF3D6B" w:rsidRPr="00F900A4" w:rsidRDefault="00AF3D6B" w:rsidP="00A471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3D7" w:rsidRPr="00F900A4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F900A4">
        <w:rPr>
          <w:szCs w:val="24"/>
          <w:lang w:val="ru-RU"/>
        </w:rPr>
        <w:t>6.3.3. Наличие функциональных знаний:</w:t>
      </w:r>
    </w:p>
    <w:p w:rsidR="00493881" w:rsidRPr="00F900A4" w:rsidRDefault="00493881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- принципы предоставления государственных услуг;</w:t>
      </w:r>
    </w:p>
    <w:p w:rsidR="00493881" w:rsidRPr="00F900A4" w:rsidRDefault="00493881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93881" w:rsidRPr="00F900A4" w:rsidRDefault="00493881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- права заявителей при получении государственных услуг;</w:t>
      </w:r>
    </w:p>
    <w:p w:rsidR="00493881" w:rsidRPr="00F900A4" w:rsidRDefault="00493881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778D0" w:rsidRPr="00F900A4" w:rsidRDefault="00493881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- стандарт предоставления государственной услуги: требования и порядок разработки.</w:t>
      </w:r>
    </w:p>
    <w:p w:rsidR="000A23D7" w:rsidRPr="00F900A4" w:rsidRDefault="000A23D7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F900A4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 xml:space="preserve">6.3.4. Наличие базовых умений: </w:t>
      </w:r>
    </w:p>
    <w:p w:rsidR="00B526BF" w:rsidRPr="00F900A4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900A4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F900A4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900A4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F900A4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F900A4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F900A4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F900A4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F900A4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F900A4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04166" w:rsidRPr="00F900A4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</w:t>
      </w:r>
      <w:r w:rsidRPr="00F900A4">
        <w:rPr>
          <w:rFonts w:ascii="Times New Roman" w:hAnsi="Times New Roman" w:cs="Times New Roman"/>
          <w:sz w:val="24"/>
          <w:szCs w:val="24"/>
        </w:rPr>
        <w:lastRenderedPageBreak/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</w:p>
    <w:p w:rsidR="00B526BF" w:rsidRPr="00F900A4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F900A4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Pr="00F900A4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F900A4">
        <w:rPr>
          <w:rFonts w:ascii="Times New Roman" w:hAnsi="Times New Roman" w:cs="Times New Roman"/>
          <w:sz w:val="24"/>
          <w:szCs w:val="24"/>
        </w:rPr>
        <w:t>.</w:t>
      </w:r>
    </w:p>
    <w:p w:rsidR="002778D0" w:rsidRPr="00F900A4" w:rsidRDefault="00D4206E" w:rsidP="00493881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F900A4">
        <w:rPr>
          <w:sz w:val="24"/>
          <w:szCs w:val="24"/>
        </w:rPr>
        <w:t>П</w:t>
      </w:r>
      <w:r w:rsidR="00493881" w:rsidRPr="00F900A4">
        <w:rPr>
          <w:sz w:val="24"/>
          <w:szCs w:val="24"/>
        </w:rPr>
        <w:t>рием и согласование документации, заявок, заявлений;</w:t>
      </w:r>
      <w:r w:rsidRPr="00F900A4">
        <w:rPr>
          <w:sz w:val="24"/>
          <w:szCs w:val="24"/>
        </w:rPr>
        <w:t xml:space="preserve"> </w:t>
      </w:r>
      <w:r w:rsidR="00493881" w:rsidRPr="00F900A4">
        <w:rPr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Pr="00F900A4">
        <w:rPr>
          <w:sz w:val="24"/>
          <w:szCs w:val="24"/>
        </w:rPr>
        <w:t xml:space="preserve"> </w:t>
      </w:r>
      <w:r w:rsidR="00493881" w:rsidRPr="00F900A4">
        <w:rPr>
          <w:sz w:val="24"/>
          <w:szCs w:val="24"/>
        </w:rPr>
        <w:t>рассмотрение запросов, ходатайств, уведомлений, жалоб;</w:t>
      </w:r>
      <w:r w:rsidRPr="00F900A4">
        <w:rPr>
          <w:sz w:val="24"/>
          <w:szCs w:val="24"/>
        </w:rPr>
        <w:t xml:space="preserve"> </w:t>
      </w:r>
      <w:r w:rsidR="00493881" w:rsidRPr="00F900A4">
        <w:rPr>
          <w:sz w:val="24"/>
          <w:szCs w:val="24"/>
        </w:rPr>
        <w:t>проведение консультаций.</w:t>
      </w:r>
    </w:p>
    <w:p w:rsidR="002778D0" w:rsidRPr="00F900A4" w:rsidRDefault="002778D0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главно</w:t>
      </w:r>
      <w:r w:rsidR="00F43429" w:rsidRPr="00F900A4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F900A4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34">
        <w:r w:rsidRPr="00F900A4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">
        <w:r w:rsidRPr="00F900A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>
        <w:r w:rsidRPr="00F900A4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>
        <w:r w:rsidRPr="00F900A4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>
        <w:r w:rsidRPr="00F900A4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>
        <w:r w:rsidRPr="00F900A4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F900A4">
        <w:rPr>
          <w:rFonts w:ascii="Times New Roman" w:hAnsi="Times New Roman" w:cs="Times New Roman"/>
          <w:sz w:val="24"/>
          <w:szCs w:val="24"/>
        </w:rPr>
        <w:t>отдел</w:t>
      </w:r>
      <w:r w:rsidR="00AA7FF3" w:rsidRPr="00F900A4">
        <w:rPr>
          <w:rFonts w:ascii="Times New Roman" w:hAnsi="Times New Roman" w:cs="Times New Roman"/>
          <w:sz w:val="24"/>
          <w:szCs w:val="24"/>
        </w:rPr>
        <w:t xml:space="preserve"> камеральных проверок № 4 </w:t>
      </w:r>
      <w:r w:rsidR="000041BC" w:rsidRPr="00F900A4">
        <w:rPr>
          <w:rFonts w:ascii="Times New Roman" w:hAnsi="Times New Roman" w:cs="Times New Roman"/>
          <w:sz w:val="24"/>
          <w:szCs w:val="24"/>
        </w:rPr>
        <w:t>(далее – отдел)</w:t>
      </w:r>
      <w:r w:rsidRPr="00F900A4">
        <w:rPr>
          <w:rFonts w:ascii="Times New Roman" w:hAnsi="Times New Roman" w:cs="Times New Roman"/>
          <w:sz w:val="24"/>
          <w:szCs w:val="24"/>
        </w:rPr>
        <w:t xml:space="preserve">,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0041BC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>обязан: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работу по соблюдению налогового законодательства, правильностью исчисления, полнотой и своевременностью перечисления транспортного налога с физических лиц, налога на имущество физических лиц;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мероприятия по досудебному урегулированию задолженности по имущественным налогам физических лиц;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взаимодействовать с регистрирующими органами;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проводить прием налогоплательщиков в операционном зале, а также осуществлять устное информирование по вопросам, входящим в компетенцию отдела;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корректную работу в программном продукте АИС «Налог-3», направленную на поддержание в актуальном состоянии информационных ресурсов, а также проводить профилактические мероприятия, направленные на актуализацию базы данных в части предмета деятельности отдела;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работу по исправлению ошибок ФЛК при обработке сведений о фактах владения на объекты налогообложения физических лиц, поступающих от регистрирующих органов в порядке ст. 85 Налогового кодекса Российской Федерации;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работу по исправлению ошибок ФЛК расчетов имущественных налогов физических лиц</w:t>
      </w:r>
      <w:r w:rsidR="004A4301" w:rsidRPr="00F900A4">
        <w:rPr>
          <w:rFonts w:ascii="Times New Roman" w:hAnsi="Times New Roman" w:cs="Times New Roman"/>
          <w:sz w:val="24"/>
          <w:szCs w:val="24"/>
        </w:rPr>
        <w:t xml:space="preserve"> и устранению причин </w:t>
      </w:r>
      <w:proofErr w:type="spellStart"/>
      <w:r w:rsidR="004A4301" w:rsidRPr="00F900A4">
        <w:rPr>
          <w:rFonts w:ascii="Times New Roman" w:hAnsi="Times New Roman" w:cs="Times New Roman"/>
          <w:sz w:val="24"/>
          <w:szCs w:val="24"/>
        </w:rPr>
        <w:t>дефектования</w:t>
      </w:r>
      <w:proofErr w:type="spellEnd"/>
      <w:r w:rsidR="004A4301" w:rsidRPr="00F900A4">
        <w:rPr>
          <w:rFonts w:ascii="Times New Roman" w:hAnsi="Times New Roman" w:cs="Times New Roman"/>
          <w:sz w:val="24"/>
          <w:szCs w:val="24"/>
        </w:rPr>
        <w:t xml:space="preserve"> сводных налоговых уведомлений;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ведение в установленном порядке делопроизводства.</w:t>
      </w:r>
    </w:p>
    <w:p w:rsidR="00AA7FF3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0041BC" w:rsidRPr="00F900A4" w:rsidRDefault="00AA7FF3" w:rsidP="00D42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</w:t>
      </w:r>
      <w:r w:rsidR="004A4301" w:rsidRPr="00F900A4">
        <w:rPr>
          <w:rFonts w:ascii="Times New Roman" w:hAnsi="Times New Roman" w:cs="Times New Roman"/>
          <w:sz w:val="24"/>
          <w:szCs w:val="24"/>
        </w:rPr>
        <w:t>.</w:t>
      </w:r>
    </w:p>
    <w:p w:rsidR="000041BC" w:rsidRPr="00F900A4" w:rsidRDefault="000041BC" w:rsidP="000041BC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F900A4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F900A4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F900A4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F900A4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40">
        <w:r w:rsidRPr="00F900A4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F900A4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F900A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F900A4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F900A4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F900A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F900A4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F900A4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F900A4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F900A4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12.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1C40C1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F900A4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F900A4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F900A4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F900A4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F900A4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13.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354CC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F900A4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00A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F900A4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00A4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F900A4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00A4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 xml:space="preserve">м государственным </w:t>
      </w:r>
      <w:r w:rsidR="00F43429" w:rsidRPr="00F900A4">
        <w:rPr>
          <w:rFonts w:ascii="Times New Roman" w:hAnsi="Times New Roman" w:cs="Times New Roman"/>
          <w:sz w:val="24"/>
          <w:szCs w:val="24"/>
        </w:rPr>
        <w:lastRenderedPageBreak/>
        <w:t>налоговым инспектором</w:t>
      </w:r>
      <w:r w:rsidR="001C40C1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Pr="00F900A4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41">
        <w:r w:rsidRPr="00F900A4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42">
        <w:r w:rsidRPr="00F900A4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43">
        <w:r w:rsidRPr="00F900A4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главно</w:t>
      </w:r>
      <w:r w:rsidR="0064548C" w:rsidRPr="00F900A4">
        <w:rPr>
          <w:rFonts w:ascii="Times New Roman" w:hAnsi="Times New Roman" w:cs="Times New Roman"/>
          <w:sz w:val="24"/>
          <w:szCs w:val="24"/>
        </w:rPr>
        <w:t>г</w:t>
      </w:r>
      <w:r w:rsidR="00F43429" w:rsidRPr="00F900A4">
        <w:rPr>
          <w:rFonts w:ascii="Times New Roman" w:hAnsi="Times New Roman" w:cs="Times New Roman"/>
          <w:sz w:val="24"/>
          <w:szCs w:val="24"/>
        </w:rPr>
        <w:t xml:space="preserve">о государственного налогового инспектора </w:t>
      </w:r>
      <w:r w:rsidRPr="00F900A4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>
        <w:r w:rsidRPr="00F900A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45">
        <w:r w:rsidRPr="00F900A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900A4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F900A4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A4301" w:rsidRPr="00F900A4" w:rsidRDefault="00C04166" w:rsidP="004A43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F900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главны</w:t>
      </w:r>
      <w:r w:rsidR="00F43429" w:rsidRPr="00F900A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CF6586" w:rsidRPr="00F900A4">
        <w:rPr>
          <w:rFonts w:ascii="Times New Roman" w:hAnsi="Times New Roman" w:cs="Times New Roman"/>
          <w:sz w:val="24"/>
          <w:szCs w:val="24"/>
        </w:rPr>
        <w:t xml:space="preserve"> </w:t>
      </w:r>
      <w:r w:rsidR="004A4301" w:rsidRPr="00F900A4">
        <w:rPr>
          <w:rFonts w:ascii="Times New Roman" w:hAnsi="Times New Roman" w:cs="Times New Roman"/>
          <w:sz w:val="24"/>
          <w:szCs w:val="24"/>
        </w:rPr>
        <w:t>принимает участие в оказании следующих государственных услуг (видов деятельности):</w:t>
      </w:r>
    </w:p>
    <w:p w:rsidR="004A4301" w:rsidRPr="00F900A4" w:rsidRDefault="004A4301" w:rsidP="004A43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4354CC" w:rsidRPr="00F900A4" w:rsidRDefault="004A4301" w:rsidP="004A43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F900A4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F900A4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1017C7" w:rsidRPr="00F900A4">
        <w:rPr>
          <w:rFonts w:ascii="Times New Roman" w:hAnsi="Times New Roman" w:cs="Times New Roman"/>
          <w:sz w:val="24"/>
          <w:szCs w:val="24"/>
        </w:rPr>
        <w:t>главно</w:t>
      </w:r>
      <w:r w:rsidR="00161854" w:rsidRPr="00F900A4">
        <w:rPr>
          <w:rFonts w:ascii="Times New Roman" w:hAnsi="Times New Roman" w:cs="Times New Roman"/>
          <w:sz w:val="24"/>
          <w:szCs w:val="24"/>
        </w:rPr>
        <w:t xml:space="preserve">го </w:t>
      </w:r>
      <w:r w:rsidR="00F43429" w:rsidRPr="00F900A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900A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</w:t>
      </w:r>
      <w:r w:rsidRPr="00F900A4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F900A4" w:rsidRDefault="00C04166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00A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4354CC" w:rsidRPr="00F900A4" w:rsidRDefault="004354CC" w:rsidP="00D4206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4354CC" w:rsidRPr="00F900A4" w:rsidSect="003337C5">
      <w:headerReference w:type="default" r:id="rId46"/>
      <w:pgSz w:w="11906" w:h="16838"/>
      <w:pgMar w:top="567" w:right="850" w:bottom="851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2F" w:rsidRDefault="00FA112F" w:rsidP="00292D20">
      <w:pPr>
        <w:spacing w:after="0" w:line="240" w:lineRule="auto"/>
      </w:pPr>
      <w:r>
        <w:separator/>
      </w:r>
    </w:p>
  </w:endnote>
  <w:endnote w:type="continuationSeparator" w:id="0">
    <w:p w:rsidR="00FA112F" w:rsidRDefault="00FA112F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2F" w:rsidRDefault="00FA112F" w:rsidP="00292D20">
      <w:pPr>
        <w:spacing w:after="0" w:line="240" w:lineRule="auto"/>
      </w:pPr>
      <w:r>
        <w:separator/>
      </w:r>
    </w:p>
  </w:footnote>
  <w:footnote w:type="continuationSeparator" w:id="0">
    <w:p w:rsidR="00FA112F" w:rsidRDefault="00FA112F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5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112F" w:rsidRPr="00292D20" w:rsidRDefault="00FA112F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F900A4">
          <w:rPr>
            <w:rFonts w:ascii="Times New Roman" w:hAnsi="Times New Roman" w:cs="Times New Roman"/>
            <w:noProof/>
          </w:rPr>
          <w:t>8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FA112F" w:rsidRDefault="00FA112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71899"/>
    <w:rsid w:val="000A1B64"/>
    <w:rsid w:val="000A23D7"/>
    <w:rsid w:val="001017C7"/>
    <w:rsid w:val="00103B11"/>
    <w:rsid w:val="00136703"/>
    <w:rsid w:val="0014507B"/>
    <w:rsid w:val="00152B9C"/>
    <w:rsid w:val="00161854"/>
    <w:rsid w:val="001C40C1"/>
    <w:rsid w:val="001D396C"/>
    <w:rsid w:val="002778D0"/>
    <w:rsid w:val="00292D20"/>
    <w:rsid w:val="002B7BD2"/>
    <w:rsid w:val="002C65A8"/>
    <w:rsid w:val="0031309E"/>
    <w:rsid w:val="003337C5"/>
    <w:rsid w:val="0041469F"/>
    <w:rsid w:val="004354CC"/>
    <w:rsid w:val="004617A5"/>
    <w:rsid w:val="00493881"/>
    <w:rsid w:val="004A4301"/>
    <w:rsid w:val="004F6031"/>
    <w:rsid w:val="00535B1A"/>
    <w:rsid w:val="00630993"/>
    <w:rsid w:val="0064548C"/>
    <w:rsid w:val="006C32E4"/>
    <w:rsid w:val="00751AE9"/>
    <w:rsid w:val="007773CA"/>
    <w:rsid w:val="00820D0C"/>
    <w:rsid w:val="008614AB"/>
    <w:rsid w:val="00895D6A"/>
    <w:rsid w:val="008E6780"/>
    <w:rsid w:val="008F5AA1"/>
    <w:rsid w:val="00903B5D"/>
    <w:rsid w:val="00946646"/>
    <w:rsid w:val="00972E2E"/>
    <w:rsid w:val="00A14C0F"/>
    <w:rsid w:val="00A4714C"/>
    <w:rsid w:val="00AA7FF3"/>
    <w:rsid w:val="00AF3D6B"/>
    <w:rsid w:val="00B526BF"/>
    <w:rsid w:val="00C04166"/>
    <w:rsid w:val="00C26947"/>
    <w:rsid w:val="00C50C87"/>
    <w:rsid w:val="00CA1A69"/>
    <w:rsid w:val="00CF6586"/>
    <w:rsid w:val="00D4206E"/>
    <w:rsid w:val="00DC7ECD"/>
    <w:rsid w:val="00E14D3A"/>
    <w:rsid w:val="00E21033"/>
    <w:rsid w:val="00ED15B2"/>
    <w:rsid w:val="00F43429"/>
    <w:rsid w:val="00F900A4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068&amp;dst=100560" TargetMode="External"/><Relationship Id="rId13" Type="http://schemas.openxmlformats.org/officeDocument/2006/relationships/hyperlink" Target="https://login.consultant.ru/link/?req=doc&amp;base=LAW&amp;n=418785" TargetMode="External"/><Relationship Id="rId18" Type="http://schemas.openxmlformats.org/officeDocument/2006/relationships/hyperlink" Target="https://login.consultant.ru/link/?req=doc&amp;base=LAW&amp;n=351694" TargetMode="External"/><Relationship Id="rId26" Type="http://schemas.openxmlformats.org/officeDocument/2006/relationships/hyperlink" Target="https://login.consultant.ru/link/?req=doc&amp;base=LAW&amp;n=431901" TargetMode="External"/><Relationship Id="rId39" Type="http://schemas.openxmlformats.org/officeDocument/2006/relationships/hyperlink" Target="https://login.consultant.ru/link/?req=doc&amp;base=LAW&amp;n=483113&amp;dst=47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343713" TargetMode="External"/><Relationship Id="rId34" Type="http://schemas.openxmlformats.org/officeDocument/2006/relationships/hyperlink" Target="https://login.consultant.ru/link/?req=doc&amp;base=LAW&amp;n=483113&amp;dst=100123" TargetMode="External"/><Relationship Id="rId42" Type="http://schemas.openxmlformats.org/officeDocument/2006/relationships/hyperlink" Target="https://login.consultant.ru/link/?req=doc&amp;base=LAW&amp;n=473921&amp;dst=100008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1068" TargetMode="External"/><Relationship Id="rId12" Type="http://schemas.openxmlformats.org/officeDocument/2006/relationships/hyperlink" Target="https://login.consultant.ru/link/?req=doc&amp;base=LAW&amp;n=427876" TargetMode="External"/><Relationship Id="rId17" Type="http://schemas.openxmlformats.org/officeDocument/2006/relationships/hyperlink" Target="https://login.consultant.ru/link/?req=doc&amp;base=LAW&amp;n=351697" TargetMode="External"/><Relationship Id="rId25" Type="http://schemas.openxmlformats.org/officeDocument/2006/relationships/hyperlink" Target="https://login.consultant.ru/link/?req=doc&amp;base=LAW&amp;n=449043" TargetMode="External"/><Relationship Id="rId33" Type="http://schemas.openxmlformats.org/officeDocument/2006/relationships/hyperlink" Target="https://login.consultant.ru/link/?req=doc&amp;base=LAW&amp;n=457680" TargetMode="External"/><Relationship Id="rId38" Type="http://schemas.openxmlformats.org/officeDocument/2006/relationships/hyperlink" Target="https://login.consultant.ru/link/?req=doc&amp;base=LAW&amp;n=483113&amp;dst=242" TargetMode="External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40758" TargetMode="External"/><Relationship Id="rId20" Type="http://schemas.openxmlformats.org/officeDocument/2006/relationships/hyperlink" Target="https://login.consultant.ru/link/?req=doc&amp;base=LAW&amp;n=391434" TargetMode="External"/><Relationship Id="rId29" Type="http://schemas.openxmlformats.org/officeDocument/2006/relationships/hyperlink" Target="https://login.consultant.ru/link/?req=doc&amp;base=LAW&amp;n=449406" TargetMode="External"/><Relationship Id="rId41" Type="http://schemas.openxmlformats.org/officeDocument/2006/relationships/hyperlink" Target="https://login.consultant.ru/link/?req=doc&amp;base=LAW&amp;n=473919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s://login.consultant.ru/link/?req=doc&amp;base=LAW&amp;n=492056&amp;dst=10316" TargetMode="External"/><Relationship Id="rId24" Type="http://schemas.openxmlformats.org/officeDocument/2006/relationships/hyperlink" Target="https://login.consultant.ru/link/?req=doc&amp;base=LAW&amp;n=393181" TargetMode="External"/><Relationship Id="rId32" Type="http://schemas.openxmlformats.org/officeDocument/2006/relationships/hyperlink" Target="https://login.consultant.ru/link/?req=doc&amp;base=LAW&amp;n=457396" TargetMode="External"/><Relationship Id="rId37" Type="http://schemas.openxmlformats.org/officeDocument/2006/relationships/hyperlink" Target="https://login.consultant.ru/link/?req=doc&amp;base=LAW&amp;n=483113&amp;dst=98" TargetMode="External"/><Relationship Id="rId40" Type="http://schemas.openxmlformats.org/officeDocument/2006/relationships/hyperlink" Target="https://login.consultant.ru/link/?req=doc&amp;base=LAW&amp;n=461634&amp;dst=100026" TargetMode="External"/><Relationship Id="rId45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51693" TargetMode="External"/><Relationship Id="rId23" Type="http://schemas.openxmlformats.org/officeDocument/2006/relationships/hyperlink" Target="https://login.consultant.ru/link/?req=doc&amp;base=LAW&amp;n=379100" TargetMode="External"/><Relationship Id="rId28" Type="http://schemas.openxmlformats.org/officeDocument/2006/relationships/hyperlink" Target="https://login.consultant.ru/link/?req=doc&amp;base=LAW&amp;n=479723" TargetMode="External"/><Relationship Id="rId36" Type="http://schemas.openxmlformats.org/officeDocument/2006/relationships/hyperlink" Target="https://login.consultant.ru/link/?req=doc&amp;base=LAW&amp;n=483113&amp;dst=100820" TargetMode="External"/><Relationship Id="rId10" Type="http://schemas.openxmlformats.org/officeDocument/2006/relationships/hyperlink" Target="https://login.consultant.ru/link/?req=doc&amp;base=LAW&amp;n=492056&amp;dst=1345" TargetMode="External"/><Relationship Id="rId19" Type="http://schemas.openxmlformats.org/officeDocument/2006/relationships/hyperlink" Target="https://login.consultant.ru/link/?req=doc&amp;base=LAW&amp;n=418786" TargetMode="External"/><Relationship Id="rId31" Type="http://schemas.openxmlformats.org/officeDocument/2006/relationships/hyperlink" Target="https://login.consultant.ru/link/?req=doc&amp;base=LAW&amp;n=456838" TargetMode="External"/><Relationship Id="rId44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2056&amp;dst=103910" TargetMode="External"/><Relationship Id="rId14" Type="http://schemas.openxmlformats.org/officeDocument/2006/relationships/hyperlink" Target="https://login.consultant.ru/link/?req=doc&amp;base=LAW&amp;n=432065" TargetMode="External"/><Relationship Id="rId22" Type="http://schemas.openxmlformats.org/officeDocument/2006/relationships/hyperlink" Target="https://login.consultant.ru/link/?req=doc&amp;base=LAW&amp;n=340718" TargetMode="External"/><Relationship Id="rId27" Type="http://schemas.openxmlformats.org/officeDocument/2006/relationships/hyperlink" Target="https://login.consultant.ru/link/?req=doc&amp;base=LAW&amp;n=439407" TargetMode="External"/><Relationship Id="rId30" Type="http://schemas.openxmlformats.org/officeDocument/2006/relationships/hyperlink" Target="https://login.consultant.ru/link/?req=doc&amp;base=LAW&amp;n=456840" TargetMode="External"/><Relationship Id="rId35" Type="http://schemas.openxmlformats.org/officeDocument/2006/relationships/hyperlink" Target="https://login.consultant.ru/link/?req=doc&amp;base=LAW&amp;n=483113&amp;dst=100179" TargetMode="External"/><Relationship Id="rId43" Type="http://schemas.openxmlformats.org/officeDocument/2006/relationships/hyperlink" Target="https://login.consultant.ru/link/?req=doc&amp;base=LAW&amp;n=342093&amp;dst=10001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4049</Words>
  <Characters>23080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2024-12-10T09:09:00Z</cp:lastPrinted>
  <dcterms:created xsi:type="dcterms:W3CDTF">2025-07-02T08:13:00Z</dcterms:created>
  <dcterms:modified xsi:type="dcterms:W3CDTF">2025-07-02T08:13:00Z</dcterms:modified>
</cp:coreProperties>
</file>